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CF0D6C" w14:textId="38C5AA05" w:rsidR="00AB4738" w:rsidRPr="00AB4738" w:rsidRDefault="00AB4738" w:rsidP="00AB4738">
      <w:pPr>
        <w:rPr>
          <w:rFonts w:ascii="Arial" w:hAnsi="Arial" w:cs="Arial"/>
          <w:b/>
          <w:bCs/>
          <w:noProof/>
          <w:sz w:val="22"/>
          <w:szCs w:val="22"/>
        </w:rPr>
      </w:pPr>
      <w:r w:rsidRPr="00AB4738">
        <w:rPr>
          <w:rFonts w:ascii="Arial" w:hAnsi="Arial" w:cs="Arial"/>
          <w:b/>
          <w:bCs/>
          <w:noProof/>
          <w:sz w:val="22"/>
          <w:szCs w:val="22"/>
        </w:rPr>
        <w:t>3GPP TSG-RAN WG2 Meeting #124</w:t>
      </w:r>
      <w:r w:rsidRPr="00AB4738">
        <w:rPr>
          <w:rFonts w:ascii="Arial" w:hAnsi="Arial" w:cs="Arial"/>
          <w:b/>
          <w:bCs/>
          <w:noProof/>
          <w:sz w:val="22"/>
          <w:szCs w:val="22"/>
        </w:rPr>
        <w:tab/>
        <w:t xml:space="preserve">                     </w:t>
      </w:r>
      <w:r w:rsidRPr="00AB4738">
        <w:rPr>
          <w:rFonts w:ascii="Arial" w:hAnsi="Arial" w:cs="Arial"/>
          <w:b/>
          <w:bCs/>
          <w:noProof/>
          <w:sz w:val="22"/>
          <w:szCs w:val="22"/>
        </w:rPr>
        <w:tab/>
      </w:r>
      <w:r w:rsidRPr="00AB4738">
        <w:rPr>
          <w:rFonts w:ascii="Arial" w:hAnsi="Arial" w:cs="Arial"/>
          <w:b/>
          <w:bCs/>
          <w:noProof/>
          <w:sz w:val="22"/>
          <w:szCs w:val="22"/>
        </w:rPr>
        <w:tab/>
        <w:t xml:space="preserve">  </w:t>
      </w:r>
      <w:r w:rsidR="002F4B88">
        <w:rPr>
          <w:rFonts w:ascii="Arial" w:hAnsi="Arial" w:cs="Arial" w:hint="eastAsia"/>
          <w:b/>
          <w:bCs/>
          <w:noProof/>
          <w:sz w:val="22"/>
          <w:szCs w:val="22"/>
          <w:lang w:eastAsia="zh-CN"/>
        </w:rPr>
        <w:tab/>
      </w:r>
      <w:r w:rsidR="002F4B88">
        <w:rPr>
          <w:rFonts w:ascii="Arial" w:hAnsi="Arial" w:cs="Arial" w:hint="eastAsia"/>
          <w:b/>
          <w:bCs/>
          <w:noProof/>
          <w:sz w:val="22"/>
          <w:szCs w:val="22"/>
          <w:lang w:eastAsia="zh-CN"/>
        </w:rPr>
        <w:tab/>
      </w:r>
      <w:r w:rsidR="002F4B88">
        <w:rPr>
          <w:rFonts w:ascii="Arial" w:hAnsi="Arial" w:cs="Arial" w:hint="eastAsia"/>
          <w:b/>
          <w:bCs/>
          <w:noProof/>
          <w:sz w:val="22"/>
          <w:szCs w:val="22"/>
          <w:lang w:eastAsia="zh-CN"/>
        </w:rPr>
        <w:tab/>
      </w:r>
      <w:r w:rsidR="00A66AB0" w:rsidRPr="00A66AB0">
        <w:rPr>
          <w:rFonts w:ascii="Arial" w:hAnsi="Arial" w:cs="Arial"/>
          <w:b/>
          <w:bCs/>
          <w:noProof/>
          <w:sz w:val="22"/>
          <w:szCs w:val="22"/>
        </w:rPr>
        <w:t>R2-2313121</w:t>
      </w:r>
    </w:p>
    <w:p w14:paraId="680B2972" w14:textId="3542B436" w:rsidR="00B97703" w:rsidRDefault="00AB4738" w:rsidP="00AB4738">
      <w:pPr>
        <w:rPr>
          <w:rFonts w:ascii="Arial" w:hAnsi="Arial" w:cs="Arial"/>
          <w:b/>
          <w:bCs/>
          <w:noProof/>
          <w:sz w:val="22"/>
          <w:szCs w:val="22"/>
          <w:lang w:eastAsia="zh-CN"/>
        </w:rPr>
      </w:pPr>
      <w:r w:rsidRPr="00AB4738">
        <w:rPr>
          <w:rFonts w:ascii="Arial" w:hAnsi="Arial" w:cs="Arial"/>
          <w:b/>
          <w:bCs/>
          <w:noProof/>
          <w:sz w:val="22"/>
          <w:szCs w:val="22"/>
        </w:rPr>
        <w:t>Chicago, US, Nov 13–17, 2023</w:t>
      </w:r>
    </w:p>
    <w:p w14:paraId="5B085C80" w14:textId="77777777" w:rsidR="00AB4738" w:rsidRDefault="00AB4738" w:rsidP="00AB4738">
      <w:pPr>
        <w:rPr>
          <w:rFonts w:ascii="Arial" w:hAnsi="Arial" w:cs="Arial"/>
          <w:lang w:eastAsia="zh-CN"/>
        </w:rPr>
      </w:pPr>
    </w:p>
    <w:p w14:paraId="0F41F560" w14:textId="373D78D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66AB0" w:rsidRPr="00A66AB0">
        <w:rPr>
          <w:rFonts w:ascii="Arial" w:hAnsi="Arial" w:cs="Arial"/>
          <w:bCs/>
          <w:sz w:val="22"/>
          <w:szCs w:val="22"/>
        </w:rPr>
        <w:t>Draft LS to RAN1 on positioning issues needing further input</w:t>
      </w:r>
    </w:p>
    <w:p w14:paraId="706F1A1F" w14:textId="292A9B5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7DE0">
        <w:rPr>
          <w:rFonts w:ascii="Arial" w:hAnsi="Arial" w:cs="Arial" w:hint="eastAsia"/>
          <w:b/>
          <w:bCs/>
          <w:sz w:val="22"/>
          <w:szCs w:val="22"/>
          <w:lang w:eastAsia="zh-CN"/>
        </w:rPr>
        <w:t>-</w:t>
      </w:r>
    </w:p>
    <w:p w14:paraId="714A0494" w14:textId="2E9856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Release 18</w:t>
      </w:r>
    </w:p>
    <w:bookmarkEnd w:id="2"/>
    <w:bookmarkEnd w:id="3"/>
    <w:bookmarkEnd w:id="4"/>
    <w:p w14:paraId="3F9EA291" w14:textId="15AF124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4738" w:rsidRPr="00AB4738">
        <w:rPr>
          <w:rFonts w:ascii="Arial" w:hAnsi="Arial" w:cs="Arial"/>
          <w:sz w:val="22"/>
          <w:szCs w:val="22"/>
        </w:rPr>
        <w:t>NR_pos_enh2</w:t>
      </w:r>
    </w:p>
    <w:p w14:paraId="43CF77C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33FF98" w14:textId="50A6BD6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D1257" w:rsidRPr="008D1257">
        <w:rPr>
          <w:rFonts w:ascii="Arial" w:hAnsi="Arial" w:cs="Arial"/>
          <w:bCs/>
          <w:sz w:val="22"/>
          <w:szCs w:val="22"/>
          <w:highlight w:val="yellow"/>
        </w:rPr>
        <w:t>CATT (to be RAN2)</w:t>
      </w:r>
    </w:p>
    <w:p w14:paraId="2AE110F5" w14:textId="4797C82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RAN WG1</w:t>
      </w:r>
    </w:p>
    <w:p w14:paraId="17545D53" w14:textId="342D6BD7" w:rsidR="00B97703" w:rsidRPr="004E3939" w:rsidRDefault="00B97703">
      <w:pPr>
        <w:spacing w:after="60"/>
        <w:ind w:left="1985" w:hanging="1985"/>
        <w:rPr>
          <w:rFonts w:ascii="Arial" w:hAnsi="Arial" w:cs="Arial" w:hint="eastAsia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D1257">
        <w:rPr>
          <w:rFonts w:ascii="Arial" w:hAnsi="Arial" w:cs="Arial"/>
          <w:sz w:val="22"/>
          <w:szCs w:val="22"/>
        </w:rPr>
        <w:t>RAN WG</w:t>
      </w:r>
      <w:r w:rsidR="008D1257">
        <w:rPr>
          <w:rFonts w:ascii="Arial" w:hAnsi="Arial" w:cs="Arial" w:hint="eastAsia"/>
          <w:sz w:val="22"/>
          <w:szCs w:val="22"/>
          <w:lang w:eastAsia="zh-CN"/>
        </w:rPr>
        <w:t xml:space="preserve">3, </w:t>
      </w:r>
      <w:r w:rsidR="008D1257">
        <w:rPr>
          <w:rFonts w:ascii="Arial" w:hAnsi="Arial" w:cs="Arial"/>
          <w:sz w:val="22"/>
          <w:szCs w:val="22"/>
        </w:rPr>
        <w:t>RAN WG</w:t>
      </w:r>
      <w:r w:rsidR="008D1257">
        <w:rPr>
          <w:rFonts w:ascii="Arial" w:hAnsi="Arial" w:cs="Arial" w:hint="eastAsia"/>
          <w:sz w:val="22"/>
          <w:szCs w:val="22"/>
          <w:lang w:eastAsia="zh-CN"/>
        </w:rPr>
        <w:t>4</w:t>
      </w:r>
    </w:p>
    <w:bookmarkEnd w:id="5"/>
    <w:bookmarkEnd w:id="6"/>
    <w:p w14:paraId="1A8CF63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CCE9D9C" w14:textId="60E14477" w:rsidR="00B97703" w:rsidRPr="005B26BF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9D70F4A" w14:textId="77777777" w:rsidR="00A717A6" w:rsidRDefault="00A717A6" w:rsidP="00A717A6">
      <w:pPr>
        <w:pStyle w:val="Contact"/>
        <w:tabs>
          <w:tab w:val="clear" w:pos="2268"/>
        </w:tabs>
        <w:rPr>
          <w:bCs/>
          <w:lang w:eastAsia="zh-CN"/>
        </w:rPr>
      </w:pPr>
      <w:r>
        <w:t>Name:</w:t>
      </w:r>
      <w:r>
        <w:rPr>
          <w:bCs/>
        </w:rPr>
        <w:tab/>
      </w:r>
      <w:proofErr w:type="spellStart"/>
      <w:r w:rsidRPr="000A031D">
        <w:rPr>
          <w:bCs/>
          <w:lang w:eastAsia="zh-CN"/>
        </w:rPr>
        <w:t>Jianxiang</w:t>
      </w:r>
      <w:proofErr w:type="spellEnd"/>
      <w:r w:rsidRPr="000A031D">
        <w:rPr>
          <w:bCs/>
          <w:lang w:eastAsia="zh-CN"/>
        </w:rPr>
        <w:t xml:space="preserve"> Li</w:t>
      </w:r>
    </w:p>
    <w:p w14:paraId="5A7265AB" w14:textId="77777777" w:rsidR="00A717A6" w:rsidRPr="000A031D" w:rsidRDefault="00A717A6" w:rsidP="00A717A6">
      <w:pPr>
        <w:pStyle w:val="Contact"/>
        <w:tabs>
          <w:tab w:val="clear" w:pos="2268"/>
        </w:tabs>
        <w:rPr>
          <w:bCs/>
          <w:lang w:eastAsia="zh-CN"/>
        </w:rPr>
      </w:pPr>
      <w:r w:rsidRPr="000A031D">
        <w:rPr>
          <w:bCs/>
          <w:lang w:eastAsia="zh-CN"/>
        </w:rPr>
        <w:t>E-mail Address:</w:t>
      </w:r>
      <w:r w:rsidRPr="000A031D">
        <w:rPr>
          <w:bCs/>
          <w:lang w:eastAsia="zh-CN"/>
        </w:rPr>
        <w:tab/>
        <w:t>lijianxiang@catt.cn</w:t>
      </w:r>
    </w:p>
    <w:p w14:paraId="0D81264B" w14:textId="3D0C82FD" w:rsidR="005B26BF" w:rsidRPr="005B26BF" w:rsidRDefault="00B97703" w:rsidP="005B26B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5B26BF">
        <w:rPr>
          <w:rFonts w:ascii="Arial" w:hAnsi="Arial" w:cs="Arial"/>
          <w:sz w:val="22"/>
          <w:szCs w:val="22"/>
        </w:rPr>
        <w:tab/>
      </w:r>
    </w:p>
    <w:p w14:paraId="04722F4A" w14:textId="77777777" w:rsidR="00A717A6" w:rsidRDefault="00A717A6" w:rsidP="00A717A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af0"/>
            <w:rFonts w:ascii="Arial" w:hAnsi="Arial" w:cs="Arial"/>
            <w:b/>
          </w:rPr>
          <w:t>mailto:3GPPLiaison@etsi.org</w:t>
        </w:r>
      </w:hyperlink>
    </w:p>
    <w:p w14:paraId="2EA6BCB3" w14:textId="3731E81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5DBBBC6" w14:textId="3089E988" w:rsidR="00B97703" w:rsidRDefault="00B97703" w:rsidP="00A717A6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A717A6">
        <w:rPr>
          <w:rFonts w:ascii="Arial" w:hAnsi="Arial" w:cs="Arial" w:hint="eastAsia"/>
          <w:b/>
          <w:lang w:eastAsia="zh-CN"/>
        </w:rPr>
        <w:t xml:space="preserve"> -</w:t>
      </w:r>
    </w:p>
    <w:p w14:paraId="79BF53CC" w14:textId="4DDAEB7A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5036AAD" w14:textId="77777777" w:rsidR="00B67078" w:rsidRDefault="00AB4738" w:rsidP="00E31C18">
      <w:pPr>
        <w:rPr>
          <w:lang w:eastAsia="zh-CN"/>
        </w:rPr>
      </w:pPr>
      <w:r>
        <w:rPr>
          <w:rFonts w:hint="eastAsia"/>
          <w:lang w:eastAsia="zh-CN"/>
        </w:rPr>
        <w:t xml:space="preserve">RAN2 has discussed the </w:t>
      </w:r>
      <w:r w:rsidR="00B67078">
        <w:rPr>
          <w:rFonts w:hint="eastAsia"/>
          <w:lang w:eastAsia="zh-CN"/>
        </w:rPr>
        <w:t xml:space="preserve">PRS bandwidth aggregation, carrier phase positioning, and </w:t>
      </w:r>
      <w:proofErr w:type="spellStart"/>
      <w:r w:rsidR="00B67078">
        <w:rPr>
          <w:rFonts w:hint="eastAsia"/>
          <w:lang w:eastAsia="zh-CN"/>
        </w:rPr>
        <w:t>RedCap</w:t>
      </w:r>
      <w:proofErr w:type="spellEnd"/>
      <w:r w:rsidR="00B67078">
        <w:rPr>
          <w:rFonts w:hint="eastAsia"/>
          <w:lang w:eastAsia="zh-CN"/>
        </w:rPr>
        <w:t xml:space="preserve"> </w:t>
      </w:r>
      <w:r w:rsidR="00B67078">
        <w:rPr>
          <w:lang w:eastAsia="zh-CN"/>
        </w:rPr>
        <w:t>positioning</w:t>
      </w:r>
      <w:r w:rsidR="00B67078">
        <w:rPr>
          <w:rFonts w:hint="eastAsia"/>
          <w:lang w:eastAsia="zh-CN"/>
        </w:rPr>
        <w:t xml:space="preserve">, and identify several questions </w:t>
      </w:r>
      <w:r w:rsidR="00B67078">
        <w:rPr>
          <w:lang w:eastAsia="zh-CN"/>
        </w:rPr>
        <w:t>that</w:t>
      </w:r>
      <w:r w:rsidR="00B67078">
        <w:rPr>
          <w:rFonts w:hint="eastAsia"/>
          <w:lang w:eastAsia="zh-CN"/>
        </w:rPr>
        <w:t xml:space="preserve"> need to check with RAN1.</w:t>
      </w:r>
    </w:p>
    <w:p w14:paraId="52AE0803" w14:textId="77777777" w:rsidR="00B67078" w:rsidRPr="00E86AE4" w:rsidRDefault="00B67078" w:rsidP="00E31C18">
      <w:pPr>
        <w:rPr>
          <w:b/>
          <w:lang w:eastAsia="zh-CN"/>
        </w:rPr>
      </w:pPr>
      <w:r w:rsidRPr="00E86AE4">
        <w:rPr>
          <w:rFonts w:hint="eastAsia"/>
          <w:b/>
          <w:lang w:eastAsia="zh-CN"/>
        </w:rPr>
        <w:t>On bandwidth aggregation:</w:t>
      </w:r>
    </w:p>
    <w:p w14:paraId="1A4F4587" w14:textId="7D0E57B8" w:rsidR="00E86AE4" w:rsidRDefault="007D1465" w:rsidP="007D1465">
      <w:pPr>
        <w:rPr>
          <w:lang w:eastAsia="zh-CN"/>
        </w:rPr>
      </w:pPr>
      <w:r w:rsidRPr="00E86AE4">
        <w:rPr>
          <w:rFonts w:hint="eastAsia"/>
          <w:lang w:eastAsia="zh-CN"/>
        </w:rPr>
        <w:t xml:space="preserve">From RAN2 perspective, UE also need to indicate the used PRS resource for measurement within each PRS </w:t>
      </w:r>
      <w:r w:rsidRPr="00E86AE4">
        <w:rPr>
          <w:lang w:eastAsia="zh-CN"/>
        </w:rPr>
        <w:t>aggregated</w:t>
      </w:r>
      <w:r w:rsidRPr="00E86AE4">
        <w:rPr>
          <w:rFonts w:hint="eastAsia"/>
          <w:lang w:eastAsia="zh-CN"/>
        </w:rPr>
        <w:t xml:space="preserve"> resource sets to LMF within the measurement report. However, there is not such indication within </w:t>
      </w:r>
      <w:r w:rsidR="006D66FF">
        <w:rPr>
          <w:rFonts w:hint="eastAsia"/>
          <w:lang w:eastAsia="zh-CN"/>
        </w:rPr>
        <w:t>the RAN1 parameter list. S</w:t>
      </w:r>
      <w:r w:rsidRPr="00E86AE4">
        <w:rPr>
          <w:rFonts w:hint="eastAsia"/>
          <w:lang w:eastAsia="zh-CN"/>
        </w:rPr>
        <w:t>o RAN2 would like to confirm with RAN1</w:t>
      </w:r>
      <w:r w:rsidR="006D66FF">
        <w:rPr>
          <w:rFonts w:hint="eastAsia"/>
          <w:lang w:eastAsia="zh-CN"/>
        </w:rPr>
        <w:t xml:space="preserve">: </w:t>
      </w:r>
    </w:p>
    <w:p w14:paraId="4E426BD1" w14:textId="7AD417F6" w:rsidR="007D1465" w:rsidRPr="00E86AE4" w:rsidRDefault="00E86AE4" w:rsidP="007D1465">
      <w:pPr>
        <w:rPr>
          <w:b/>
          <w:lang w:eastAsia="zh-CN"/>
        </w:rPr>
      </w:pPr>
      <w:r w:rsidRPr="00E86AE4">
        <w:rPr>
          <w:rFonts w:hint="eastAsia"/>
          <w:b/>
          <w:lang w:eastAsia="zh-CN"/>
        </w:rPr>
        <w:t xml:space="preserve">Question 1: </w:t>
      </w:r>
      <w:r w:rsidR="007F148F">
        <w:rPr>
          <w:rFonts w:hint="eastAsia"/>
          <w:b/>
          <w:lang w:eastAsia="zh-CN"/>
        </w:rPr>
        <w:t>Is</w:t>
      </w:r>
      <w:r w:rsidR="007D1465" w:rsidRPr="00E86AE4">
        <w:rPr>
          <w:rFonts w:hint="eastAsia"/>
          <w:b/>
          <w:lang w:eastAsia="zh-CN"/>
        </w:rPr>
        <w:t xml:space="preserve"> the PRS resource indication </w:t>
      </w:r>
      <w:r w:rsidRPr="00E86AE4">
        <w:rPr>
          <w:rFonts w:hint="eastAsia"/>
          <w:b/>
          <w:lang w:eastAsia="zh-CN"/>
        </w:rPr>
        <w:t xml:space="preserve">for each aggregated PRS resource set </w:t>
      </w:r>
      <w:bookmarkStart w:id="7" w:name="_GoBack"/>
      <w:bookmarkEnd w:id="7"/>
      <w:r w:rsidR="007D1465" w:rsidRPr="00E86AE4">
        <w:rPr>
          <w:rFonts w:hint="eastAsia"/>
          <w:b/>
          <w:lang w:eastAsia="zh-CN"/>
        </w:rPr>
        <w:t>needed or not</w:t>
      </w:r>
      <w:r w:rsidR="006D66FF">
        <w:rPr>
          <w:rFonts w:hint="eastAsia"/>
          <w:b/>
          <w:lang w:eastAsia="zh-CN"/>
        </w:rPr>
        <w:t xml:space="preserve"> for joint measurements when UE report the measurement results to LMF</w:t>
      </w:r>
      <w:r w:rsidR="007D1465" w:rsidRPr="00E86AE4">
        <w:rPr>
          <w:rFonts w:hint="eastAsia"/>
          <w:b/>
          <w:lang w:eastAsia="zh-CN"/>
        </w:rPr>
        <w:t>?</w:t>
      </w:r>
    </w:p>
    <w:p w14:paraId="1633D197" w14:textId="77777777" w:rsidR="00AB4738" w:rsidRDefault="00AB4738" w:rsidP="00E31C18">
      <w:pPr>
        <w:rPr>
          <w:lang w:eastAsia="zh-CN"/>
        </w:rPr>
      </w:pPr>
    </w:p>
    <w:p w14:paraId="3A9A9234" w14:textId="550FA677" w:rsidR="00E86AE4" w:rsidRPr="00471D49" w:rsidRDefault="00E86AE4" w:rsidP="00E31C18">
      <w:pPr>
        <w:rPr>
          <w:b/>
          <w:lang w:eastAsia="zh-CN"/>
        </w:rPr>
      </w:pPr>
      <w:r w:rsidRPr="00471D49">
        <w:rPr>
          <w:rFonts w:hint="eastAsia"/>
          <w:b/>
          <w:lang w:eastAsia="zh-CN"/>
        </w:rPr>
        <w:t>On carrier phase positioning:</w:t>
      </w:r>
    </w:p>
    <w:p w14:paraId="547210ED" w14:textId="61F242AF" w:rsidR="00E86AE4" w:rsidRDefault="00E86AE4" w:rsidP="00E31C18">
      <w:pPr>
        <w:rPr>
          <w:lang w:eastAsia="zh-CN"/>
        </w:rPr>
      </w:pPr>
      <w:r w:rsidRPr="00471D49">
        <w:rPr>
          <w:rFonts w:hint="eastAsia"/>
          <w:highlight w:val="yellow"/>
          <w:lang w:eastAsia="zh-CN"/>
        </w:rPr>
        <w:t>TBA</w:t>
      </w:r>
    </w:p>
    <w:p w14:paraId="25F5192E" w14:textId="77777777" w:rsidR="00E86AE4" w:rsidRDefault="00E86AE4" w:rsidP="00E31C18">
      <w:pPr>
        <w:rPr>
          <w:lang w:eastAsia="zh-CN"/>
        </w:rPr>
      </w:pPr>
    </w:p>
    <w:p w14:paraId="46D3B8E0" w14:textId="6CEDBF98" w:rsidR="00E86AE4" w:rsidRPr="00471D49" w:rsidRDefault="00E86AE4" w:rsidP="00E31C18">
      <w:pPr>
        <w:rPr>
          <w:b/>
          <w:lang w:eastAsia="zh-CN"/>
        </w:rPr>
      </w:pPr>
      <w:r w:rsidRPr="00471D49">
        <w:rPr>
          <w:rFonts w:hint="eastAsia"/>
          <w:b/>
          <w:lang w:eastAsia="zh-CN"/>
        </w:rPr>
        <w:t xml:space="preserve">On </w:t>
      </w:r>
      <w:proofErr w:type="spellStart"/>
      <w:r w:rsidRPr="00471D49">
        <w:rPr>
          <w:rFonts w:hint="eastAsia"/>
          <w:b/>
          <w:lang w:eastAsia="zh-CN"/>
        </w:rPr>
        <w:t>RedCap</w:t>
      </w:r>
      <w:proofErr w:type="spellEnd"/>
      <w:r w:rsidRPr="00471D49">
        <w:rPr>
          <w:rFonts w:hint="eastAsia"/>
          <w:b/>
          <w:lang w:eastAsia="zh-CN"/>
        </w:rPr>
        <w:t xml:space="preserve"> positioning:</w:t>
      </w:r>
    </w:p>
    <w:p w14:paraId="77DC0DA5" w14:textId="31736B9C" w:rsidR="00E86AE4" w:rsidRDefault="00E86AE4" w:rsidP="00E31C18">
      <w:pPr>
        <w:rPr>
          <w:lang w:eastAsia="zh-CN"/>
        </w:rPr>
      </w:pPr>
      <w:r w:rsidRPr="00471D49">
        <w:rPr>
          <w:rFonts w:hint="eastAsia"/>
          <w:highlight w:val="yellow"/>
          <w:lang w:eastAsia="zh-CN"/>
        </w:rPr>
        <w:t>TBA</w:t>
      </w:r>
    </w:p>
    <w:p w14:paraId="56E7A67D" w14:textId="77777777" w:rsidR="00E86AE4" w:rsidRDefault="00E86AE4" w:rsidP="00E31C18">
      <w:pPr>
        <w:rPr>
          <w:lang w:eastAsia="zh-CN"/>
        </w:rPr>
      </w:pPr>
    </w:p>
    <w:p w14:paraId="78D88FF3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27175CF5" w14:textId="73B72C9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94D31">
        <w:rPr>
          <w:rFonts w:ascii="Arial" w:hAnsi="Arial" w:cs="Arial"/>
          <w:b/>
        </w:rPr>
        <w:t>RAN WG1</w:t>
      </w:r>
    </w:p>
    <w:p w14:paraId="6908DC36" w14:textId="31C46677" w:rsidR="00B97703" w:rsidRPr="00017F23" w:rsidRDefault="00B97703" w:rsidP="00B83E7E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B83E7E">
        <w:rPr>
          <w:rFonts w:ascii="Arial" w:hAnsi="Arial" w:cs="Arial"/>
          <w:b/>
        </w:rPr>
        <w:tab/>
      </w:r>
      <w:r w:rsidR="00B83E7E" w:rsidRPr="00B83E7E">
        <w:rPr>
          <w:bCs/>
        </w:rPr>
        <w:t xml:space="preserve">RAN2 respectfully </w:t>
      </w:r>
      <w:r w:rsidR="00B3366A">
        <w:rPr>
          <w:bCs/>
        </w:rPr>
        <w:t>request</w:t>
      </w:r>
      <w:r w:rsidR="00B83E7E" w:rsidRPr="00B83E7E">
        <w:rPr>
          <w:bCs/>
        </w:rPr>
        <w:t xml:space="preserve"> RAN1 to </w:t>
      </w:r>
      <w:r w:rsidR="00B3366A">
        <w:rPr>
          <w:bCs/>
        </w:rPr>
        <w:t>provide feedback to above questions</w:t>
      </w:r>
      <w:r w:rsidR="00B83E7E" w:rsidRPr="00B83E7E">
        <w:rPr>
          <w:bCs/>
        </w:rPr>
        <w:t>.</w:t>
      </w:r>
    </w:p>
    <w:p w14:paraId="13F4F596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77E3989" w14:textId="26225C4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94D31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A94D3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09C2C5B" w14:textId="77777777" w:rsidR="005D3345" w:rsidRDefault="005D3345" w:rsidP="005D3345">
      <w:pPr>
        <w:tabs>
          <w:tab w:val="left" w:pos="5103"/>
        </w:tabs>
        <w:spacing w:after="120"/>
        <w:ind w:left="2268" w:hanging="2268"/>
        <w:rPr>
          <w:bCs/>
          <w:lang w:val="sv-SE" w:eastAsia="zh-CN"/>
        </w:rPr>
      </w:pPr>
      <w:r>
        <w:rPr>
          <w:bCs/>
          <w:lang w:val="sv-SE"/>
        </w:rPr>
        <w:t>TSG RAN WG2 #125</w:t>
      </w:r>
      <w:r>
        <w:rPr>
          <w:rFonts w:hint="eastAsia"/>
          <w:bCs/>
          <w:lang w:val="sv-SE" w:eastAsia="zh-CN"/>
        </w:rPr>
        <w:t xml:space="preserve">                     2024-02-26</w:t>
      </w:r>
      <w:r w:rsidRPr="00474C65">
        <w:rPr>
          <w:bCs/>
          <w:lang w:val="sv-SE"/>
        </w:rPr>
        <w:t xml:space="preserve"> </w:t>
      </w:r>
      <w:r>
        <w:rPr>
          <w:rFonts w:hint="eastAsia"/>
          <w:bCs/>
          <w:lang w:val="sv-SE" w:eastAsia="zh-CN"/>
        </w:rPr>
        <w:t>to 2024-03-01</w:t>
      </w:r>
      <w:r w:rsidRPr="00474C65">
        <w:rPr>
          <w:bCs/>
          <w:lang w:val="sv-SE"/>
        </w:rPr>
        <w:tab/>
        <w:t xml:space="preserve">             Athens, GR</w:t>
      </w:r>
    </w:p>
    <w:p w14:paraId="525E5874" w14:textId="77777777" w:rsidR="005D3345" w:rsidRPr="00474C65" w:rsidRDefault="005D3345" w:rsidP="005D3345">
      <w:pPr>
        <w:tabs>
          <w:tab w:val="left" w:pos="5103"/>
        </w:tabs>
        <w:spacing w:after="120"/>
        <w:ind w:left="2268" w:hanging="2268"/>
        <w:rPr>
          <w:bCs/>
          <w:lang w:val="sv-SE" w:eastAsia="zh-CN"/>
        </w:rPr>
      </w:pPr>
      <w:r>
        <w:rPr>
          <w:bCs/>
          <w:lang w:val="sv-SE"/>
        </w:rPr>
        <w:t>TSG RAN WG2 #12</w:t>
      </w:r>
      <w:r>
        <w:rPr>
          <w:rFonts w:hint="eastAsia"/>
          <w:bCs/>
          <w:lang w:val="sv-SE" w:eastAsia="zh-CN"/>
        </w:rPr>
        <w:t>5-bis               2024-04-15</w:t>
      </w:r>
      <w:r w:rsidRPr="00474C65">
        <w:rPr>
          <w:bCs/>
          <w:lang w:val="sv-SE"/>
        </w:rPr>
        <w:t xml:space="preserve"> </w:t>
      </w:r>
      <w:r>
        <w:rPr>
          <w:rFonts w:hint="eastAsia"/>
          <w:bCs/>
          <w:lang w:val="sv-SE" w:eastAsia="zh-CN"/>
        </w:rPr>
        <w:t>to 2024-04-19</w:t>
      </w:r>
      <w:r w:rsidRPr="00474C65">
        <w:rPr>
          <w:bCs/>
          <w:lang w:val="sv-SE"/>
        </w:rPr>
        <w:tab/>
        <w:t xml:space="preserve">             </w:t>
      </w:r>
      <w:r>
        <w:rPr>
          <w:rFonts w:hint="eastAsia"/>
          <w:bCs/>
          <w:lang w:val="sv-SE" w:eastAsia="zh-CN"/>
        </w:rPr>
        <w:t>China(TBC)</w:t>
      </w:r>
      <w:r w:rsidRPr="00474C65">
        <w:rPr>
          <w:bCs/>
          <w:lang w:val="sv-SE"/>
        </w:rPr>
        <w:t xml:space="preserve">, </w:t>
      </w:r>
      <w:r>
        <w:rPr>
          <w:rFonts w:hint="eastAsia"/>
          <w:bCs/>
          <w:lang w:val="sv-SE" w:eastAsia="zh-CN"/>
        </w:rPr>
        <w:t>CN</w:t>
      </w:r>
    </w:p>
    <w:p w14:paraId="27C61309" w14:textId="77777777" w:rsidR="002F1940" w:rsidRPr="005D3345" w:rsidRDefault="002F1940" w:rsidP="002F1940">
      <w:pPr>
        <w:rPr>
          <w:lang w:val="sv-SE"/>
        </w:rPr>
      </w:pPr>
    </w:p>
    <w:sectPr w:rsidR="002F1940" w:rsidRPr="005D334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ECA4B1" w14:textId="77777777" w:rsidR="00521EC4" w:rsidRDefault="00521EC4">
      <w:pPr>
        <w:spacing w:after="0"/>
      </w:pPr>
      <w:r>
        <w:separator/>
      </w:r>
    </w:p>
  </w:endnote>
  <w:endnote w:type="continuationSeparator" w:id="0">
    <w:p w14:paraId="5A6EC1FA" w14:textId="77777777" w:rsidR="00521EC4" w:rsidRDefault="00521E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游ゴシック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93DE91" w14:textId="77777777" w:rsidR="00521EC4" w:rsidRDefault="00521EC4">
      <w:pPr>
        <w:spacing w:after="0"/>
      </w:pPr>
      <w:r>
        <w:separator/>
      </w:r>
    </w:p>
  </w:footnote>
  <w:footnote w:type="continuationSeparator" w:id="0">
    <w:p w14:paraId="27902A22" w14:textId="77777777" w:rsidR="00521EC4" w:rsidRDefault="00521EC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425E597A"/>
    <w:multiLevelType w:val="multilevel"/>
    <w:tmpl w:val="ADDEB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01CEC"/>
    <w:rsid w:val="00003617"/>
    <w:rsid w:val="00017F23"/>
    <w:rsid w:val="00087D92"/>
    <w:rsid w:val="00091E7F"/>
    <w:rsid w:val="000B5E44"/>
    <w:rsid w:val="000E178A"/>
    <w:rsid w:val="000E4429"/>
    <w:rsid w:val="000F6242"/>
    <w:rsid w:val="00137F12"/>
    <w:rsid w:val="001A15CA"/>
    <w:rsid w:val="001F1950"/>
    <w:rsid w:val="002000E8"/>
    <w:rsid w:val="002745CA"/>
    <w:rsid w:val="002B270B"/>
    <w:rsid w:val="002B2F92"/>
    <w:rsid w:val="002F1940"/>
    <w:rsid w:val="002F4B88"/>
    <w:rsid w:val="00320A29"/>
    <w:rsid w:val="00350815"/>
    <w:rsid w:val="00357426"/>
    <w:rsid w:val="00376BF4"/>
    <w:rsid w:val="00383545"/>
    <w:rsid w:val="00393DB0"/>
    <w:rsid w:val="00433500"/>
    <w:rsid w:val="00433F71"/>
    <w:rsid w:val="00440D43"/>
    <w:rsid w:val="00450031"/>
    <w:rsid w:val="00464B60"/>
    <w:rsid w:val="00471D49"/>
    <w:rsid w:val="004D3883"/>
    <w:rsid w:val="004E3939"/>
    <w:rsid w:val="004E469D"/>
    <w:rsid w:val="00521EC4"/>
    <w:rsid w:val="00522352"/>
    <w:rsid w:val="00562D5D"/>
    <w:rsid w:val="005B26BF"/>
    <w:rsid w:val="005D3345"/>
    <w:rsid w:val="00637AD7"/>
    <w:rsid w:val="006821D5"/>
    <w:rsid w:val="006D49CB"/>
    <w:rsid w:val="006D66FF"/>
    <w:rsid w:val="00746B22"/>
    <w:rsid w:val="00780C33"/>
    <w:rsid w:val="00794C8B"/>
    <w:rsid w:val="007D1465"/>
    <w:rsid w:val="007E470E"/>
    <w:rsid w:val="007F148F"/>
    <w:rsid w:val="007F4F92"/>
    <w:rsid w:val="008129FB"/>
    <w:rsid w:val="00835A83"/>
    <w:rsid w:val="008423EE"/>
    <w:rsid w:val="008453C7"/>
    <w:rsid w:val="00875DF9"/>
    <w:rsid w:val="0087623F"/>
    <w:rsid w:val="00892180"/>
    <w:rsid w:val="008A43CC"/>
    <w:rsid w:val="008D1257"/>
    <w:rsid w:val="008D632C"/>
    <w:rsid w:val="008D772F"/>
    <w:rsid w:val="008F55BC"/>
    <w:rsid w:val="00917DBF"/>
    <w:rsid w:val="00942C96"/>
    <w:rsid w:val="0099764C"/>
    <w:rsid w:val="009B0D22"/>
    <w:rsid w:val="00A14269"/>
    <w:rsid w:val="00A27CDF"/>
    <w:rsid w:val="00A321CF"/>
    <w:rsid w:val="00A46EAC"/>
    <w:rsid w:val="00A66AB0"/>
    <w:rsid w:val="00A717A6"/>
    <w:rsid w:val="00A77908"/>
    <w:rsid w:val="00A94D31"/>
    <w:rsid w:val="00AB4738"/>
    <w:rsid w:val="00B27A7A"/>
    <w:rsid w:val="00B3366A"/>
    <w:rsid w:val="00B57A76"/>
    <w:rsid w:val="00B67078"/>
    <w:rsid w:val="00B83E7E"/>
    <w:rsid w:val="00B9218E"/>
    <w:rsid w:val="00B97703"/>
    <w:rsid w:val="00BC523E"/>
    <w:rsid w:val="00BD1A2A"/>
    <w:rsid w:val="00BE7BC2"/>
    <w:rsid w:val="00C14A61"/>
    <w:rsid w:val="00C20617"/>
    <w:rsid w:val="00C46C0E"/>
    <w:rsid w:val="00C74153"/>
    <w:rsid w:val="00C82BCE"/>
    <w:rsid w:val="00CF3300"/>
    <w:rsid w:val="00CF6087"/>
    <w:rsid w:val="00D5447A"/>
    <w:rsid w:val="00D6400D"/>
    <w:rsid w:val="00D913ED"/>
    <w:rsid w:val="00DC0D50"/>
    <w:rsid w:val="00E23125"/>
    <w:rsid w:val="00E31C18"/>
    <w:rsid w:val="00E37215"/>
    <w:rsid w:val="00E443E1"/>
    <w:rsid w:val="00E86AE4"/>
    <w:rsid w:val="00EB1EBC"/>
    <w:rsid w:val="00EB3602"/>
    <w:rsid w:val="00EB4F09"/>
    <w:rsid w:val="00ED7DE0"/>
    <w:rsid w:val="00F33CE5"/>
    <w:rsid w:val="00F36D37"/>
    <w:rsid w:val="00F62043"/>
    <w:rsid w:val="00FB2C9D"/>
    <w:rsid w:val="00FB580F"/>
    <w:rsid w:val="00FD5D6C"/>
    <w:rsid w:val="00FE2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16483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qFormat/>
    <w:rsid w:val="00383545"/>
    <w:rPr>
      <w:color w:val="0000FF"/>
      <w:u w:val="single"/>
    </w:rPr>
  </w:style>
  <w:style w:type="table" w:styleId="af1">
    <w:name w:val="Table Grid"/>
    <w:basedOn w:val="a1"/>
    <w:uiPriority w:val="39"/>
    <w:rsid w:val="009B0D22"/>
    <w:rPr>
      <w:rFonts w:ascii="游明朝" w:hAnsi="游明朝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a"/>
    <w:uiPriority w:val="99"/>
    <w:qFormat/>
    <w:rsid w:val="009B0D22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af2">
    <w:name w:val="Revision"/>
    <w:hidden/>
    <w:uiPriority w:val="99"/>
    <w:semiHidden/>
    <w:rsid w:val="00FB2C9D"/>
    <w:rPr>
      <w:lang w:val="en-GB" w:eastAsia="en-GB"/>
    </w:rPr>
  </w:style>
  <w:style w:type="paragraph" w:styleId="af3">
    <w:name w:val="annotation subject"/>
    <w:basedOn w:val="a5"/>
    <w:next w:val="a5"/>
    <w:link w:val="Char3"/>
    <w:uiPriority w:val="99"/>
    <w:semiHidden/>
    <w:unhideWhenUsed/>
    <w:rsid w:val="00FB2C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FB2C9D"/>
    <w:rPr>
      <w:rFonts w:ascii="Arial" w:hAnsi="Arial"/>
      <w:lang w:val="en-GB" w:eastAsia="en-GB"/>
    </w:rPr>
  </w:style>
  <w:style w:type="character" w:customStyle="1" w:styleId="Char3">
    <w:name w:val="批注主题 Char"/>
    <w:basedOn w:val="Char0"/>
    <w:link w:val="af3"/>
    <w:uiPriority w:val="99"/>
    <w:semiHidden/>
    <w:rsid w:val="00FB2C9D"/>
    <w:rPr>
      <w:rFonts w:ascii="Arial" w:hAnsi="Arial"/>
      <w:b/>
      <w:bCs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E37215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paragraph" w:customStyle="1" w:styleId="Doc-text2">
    <w:name w:val="Doc-text2"/>
    <w:basedOn w:val="a"/>
    <w:link w:val="Doc-text2Char"/>
    <w:qFormat/>
    <w:rsid w:val="00E37215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E37215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E37215"/>
    <w:rPr>
      <w:rFonts w:ascii="Arial" w:eastAsia="MS Mincho" w:hAnsi="Arial"/>
      <w:noProof/>
      <w:szCs w:val="24"/>
      <w:lang w:val="en-GB" w:eastAsia="en-GB"/>
    </w:rPr>
  </w:style>
  <w:style w:type="paragraph" w:customStyle="1" w:styleId="Contact">
    <w:name w:val="Contact"/>
    <w:basedOn w:val="4"/>
    <w:rsid w:val="00A717A6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qFormat/>
    <w:rsid w:val="00383545"/>
    <w:rPr>
      <w:color w:val="0000FF"/>
      <w:u w:val="single"/>
    </w:rPr>
  </w:style>
  <w:style w:type="table" w:styleId="af1">
    <w:name w:val="Table Grid"/>
    <w:basedOn w:val="a1"/>
    <w:uiPriority w:val="39"/>
    <w:rsid w:val="009B0D22"/>
    <w:rPr>
      <w:rFonts w:ascii="游明朝" w:hAnsi="游明朝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a"/>
    <w:uiPriority w:val="99"/>
    <w:qFormat/>
    <w:rsid w:val="009B0D22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af2">
    <w:name w:val="Revision"/>
    <w:hidden/>
    <w:uiPriority w:val="99"/>
    <w:semiHidden/>
    <w:rsid w:val="00FB2C9D"/>
    <w:rPr>
      <w:lang w:val="en-GB" w:eastAsia="en-GB"/>
    </w:rPr>
  </w:style>
  <w:style w:type="paragraph" w:styleId="af3">
    <w:name w:val="annotation subject"/>
    <w:basedOn w:val="a5"/>
    <w:next w:val="a5"/>
    <w:link w:val="Char3"/>
    <w:uiPriority w:val="99"/>
    <w:semiHidden/>
    <w:unhideWhenUsed/>
    <w:rsid w:val="00FB2C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FB2C9D"/>
    <w:rPr>
      <w:rFonts w:ascii="Arial" w:hAnsi="Arial"/>
      <w:lang w:val="en-GB" w:eastAsia="en-GB"/>
    </w:rPr>
  </w:style>
  <w:style w:type="character" w:customStyle="1" w:styleId="Char3">
    <w:name w:val="批注主题 Char"/>
    <w:basedOn w:val="Char0"/>
    <w:link w:val="af3"/>
    <w:uiPriority w:val="99"/>
    <w:semiHidden/>
    <w:rsid w:val="00FB2C9D"/>
    <w:rPr>
      <w:rFonts w:ascii="Arial" w:hAnsi="Arial"/>
      <w:b/>
      <w:bCs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E37215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paragraph" w:customStyle="1" w:styleId="Doc-text2">
    <w:name w:val="Doc-text2"/>
    <w:basedOn w:val="a"/>
    <w:link w:val="Doc-text2Char"/>
    <w:qFormat/>
    <w:rsid w:val="00E37215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E37215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E37215"/>
    <w:rPr>
      <w:rFonts w:ascii="Arial" w:eastAsia="MS Mincho" w:hAnsi="Arial"/>
      <w:noProof/>
      <w:szCs w:val="24"/>
      <w:lang w:val="en-GB" w:eastAsia="en-GB"/>
    </w:rPr>
  </w:style>
  <w:style w:type="paragraph" w:customStyle="1" w:styleId="Contact">
    <w:name w:val="Contact"/>
    <w:basedOn w:val="4"/>
    <w:rsid w:val="00A717A6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3FBF5-BD83-4B13-BA61-5647DF944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</TotalTime>
  <Pages>2</Pages>
  <Words>227</Words>
  <Characters>1299</Characters>
  <Application>Microsoft Office Word</Application>
  <DocSecurity>0</DocSecurity>
  <Lines>10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CATT</cp:lastModifiedBy>
  <cp:revision>37</cp:revision>
  <cp:lastPrinted>2002-04-23T07:10:00Z</cp:lastPrinted>
  <dcterms:created xsi:type="dcterms:W3CDTF">2023-04-21T04:40:00Z</dcterms:created>
  <dcterms:modified xsi:type="dcterms:W3CDTF">2023-11-03T09:00:00Z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2023-04-19T09:01:10Z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0e921fd2-b82f-4919-abb1-9b2c62c6fab7</vt:lpwstr>
  </property>
  <property fmtid="{D5CDD505-2E9C-101B-9397-08002B2CF9AE}" pid="8" name="MSIP_Label_f7b7771f-98a2-4ec9-8160-ee37e9359e20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2023-04-21T04:39:45Z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d9c85471-069e-419c-bd01-c889bc6a7528</vt:lpwstr>
  </property>
  <property fmtid="{D5CDD505-2E9C-101B-9397-08002B2CF9AE}" pid="15" name="MSIP_Label_83bcef13-7cac-433f-ba1d-47a323951816_ContentBits">
    <vt:lpwstr>0</vt:lpwstr>
  </property>
</Properties>
</file>